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ДОГОВОР АРЕНДЫ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ЗЕМЕЛЬНОГО УЧАСТКА № 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E190C" w:rsidTr="003E190C">
        <w:tc>
          <w:tcPr>
            <w:tcW w:w="4678" w:type="dxa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Березовский</w:t>
            </w:r>
            <w:proofErr w:type="spellEnd"/>
          </w:p>
        </w:tc>
        <w:tc>
          <w:tcPr>
            <w:tcW w:w="4678" w:type="dxa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6A66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3E190C" w:rsidRPr="006A6690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 Березовского городского округа, в лице председателя Комитета Истоминой Натальи Павловны, действующей на основании Положения о Комитете, именуемый в дальнейшем «Арендодатель», с одной стороны и победитель аукциона</w:t>
      </w:r>
      <w:r w:rsidR="007C5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F53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7C548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«Арендатор», с другой стороны, и вместе именуемые «Стороны», заключили настоящий договор (далее – «Договор») о нижеследующем: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E26F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постановления администрации Березовского городского округа от </w:t>
      </w:r>
      <w:r w:rsidR="00E26F53">
        <w:rPr>
          <w:rFonts w:ascii="Times New Roman" w:hAnsi="Times New Roman" w:cs="Times New Roman"/>
          <w:sz w:val="24"/>
          <w:szCs w:val="24"/>
        </w:rPr>
        <w:t>________</w:t>
      </w:r>
      <w:r w:rsidRPr="003E190C">
        <w:rPr>
          <w:rFonts w:ascii="Times New Roman" w:hAnsi="Times New Roman" w:cs="Times New Roman"/>
          <w:sz w:val="24"/>
          <w:szCs w:val="24"/>
        </w:rPr>
        <w:t xml:space="preserve"> № </w:t>
      </w:r>
      <w:r w:rsidR="00E26F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протокола об итогах аукциона от </w:t>
      </w:r>
      <w:r w:rsidR="00E26F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Арендодатель предоставляет, а Арендатор принимает в аренду земельный участок, 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87C81">
        <w:rPr>
          <w:rFonts w:ascii="Times New Roman" w:hAnsi="Times New Roman" w:cs="Times New Roman"/>
          <w:sz w:val="24"/>
          <w:szCs w:val="24"/>
        </w:rPr>
        <w:t>_______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F53" w:rsidRPr="003F2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26F53" w:rsidRPr="003F29D6">
        <w:rPr>
          <w:rFonts w:ascii="Times New Roman" w:hAnsi="Times New Roman" w:cs="Times New Roman"/>
          <w:sz w:val="24"/>
          <w:szCs w:val="24"/>
        </w:rPr>
        <w:t>., в г</w:t>
      </w:r>
      <w:proofErr w:type="gramStart"/>
      <w:r w:rsidR="00E26F53" w:rsidRPr="003F29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26F53" w:rsidRPr="003F29D6">
        <w:rPr>
          <w:rFonts w:ascii="Times New Roman" w:hAnsi="Times New Roman" w:cs="Times New Roman"/>
          <w:sz w:val="24"/>
          <w:szCs w:val="24"/>
        </w:rPr>
        <w:t>ерезовско</w:t>
      </w:r>
      <w:r w:rsidR="00C87C81">
        <w:rPr>
          <w:rFonts w:ascii="Times New Roman" w:hAnsi="Times New Roman" w:cs="Times New Roman"/>
          <w:sz w:val="24"/>
          <w:szCs w:val="24"/>
        </w:rPr>
        <w:t>м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 Свердловской области по ул.</w:t>
      </w:r>
      <w:r w:rsidR="00C87C81">
        <w:rPr>
          <w:rFonts w:ascii="Times New Roman" w:hAnsi="Times New Roman" w:cs="Times New Roman"/>
          <w:sz w:val="24"/>
          <w:szCs w:val="24"/>
        </w:rPr>
        <w:t>_________ разрешенное использование ___________________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кадастровый номер </w:t>
      </w:r>
      <w:r w:rsidR="00C87C8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 (Приложение № 2), прилагаемого к настоящему Договору и являющегося его неотъемлемой частью (далее по тексту «Участок»).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Участок, указанный в пункте 1.1, используется Арендатором (Субарендатором) исключительно в соответствии с установленным для него целевым назначением и разрешенным использованием. </w:t>
      </w:r>
    </w:p>
    <w:p w:rsidR="003E190C" w:rsidRPr="003E190C" w:rsidRDefault="003E190C" w:rsidP="0044384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участке имеются: 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</w:t>
      </w:r>
      <w:r w:rsidR="00E26F53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Свердловской области.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И УСЛОВИЯ ВНЕСЕНИЯ АРЕНДНОЙ ПЛАТЫ.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Обязательство по внесению Арендатором арендной платы возникает с момента фактического вступления Арендатора во владение и пользование земельным участком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Годовой размер арендной платы, установленный по результатам  аукциона, составляет </w:t>
      </w:r>
      <w:r w:rsidR="00E26F53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задатка, внесенного Арендатором организатору торгов в размере </w:t>
      </w:r>
      <w:r w:rsidR="00E26F5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засчитывается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счет арендной платы за Участок.</w:t>
      </w:r>
    </w:p>
    <w:p w:rsidR="003E190C" w:rsidRDefault="003E190C" w:rsidP="003E1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Арендная плата перечисляется ежеквартально равными долями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 числа квартала, следующего за отчетным по следующим реквизитам:</w:t>
      </w:r>
      <w:proofErr w:type="gramEnd"/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Наименование получателя платежа:</w:t>
      </w:r>
      <w:r w:rsidRPr="003E190C">
        <w:rPr>
          <w:rFonts w:ascii="Times New Roman" w:hAnsi="Times New Roman" w:cs="Times New Roman"/>
          <w:sz w:val="24"/>
          <w:szCs w:val="24"/>
        </w:rPr>
        <w:t xml:space="preserve"> УФК по Свердловской области (Комитет по управлению имуществом Березовского городского округа)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ИНН/КПП:</w:t>
      </w:r>
      <w:r w:rsidRPr="003E190C">
        <w:rPr>
          <w:rFonts w:ascii="Times New Roman" w:hAnsi="Times New Roman" w:cs="Times New Roman"/>
          <w:sz w:val="24"/>
          <w:szCs w:val="24"/>
        </w:rPr>
        <w:t xml:space="preserve"> 6604003132/6604014001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Номер счета получателя:</w:t>
      </w:r>
      <w:r w:rsidRPr="003E190C">
        <w:rPr>
          <w:rFonts w:ascii="Times New Roman" w:hAnsi="Times New Roman" w:cs="Times New Roman"/>
          <w:sz w:val="24"/>
          <w:szCs w:val="24"/>
        </w:rPr>
        <w:t xml:space="preserve"> 40101810500000010010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Наименование банка получателя:</w:t>
      </w:r>
      <w:r w:rsidRPr="003E190C">
        <w:rPr>
          <w:rFonts w:ascii="Times New Roman" w:hAnsi="Times New Roman" w:cs="Times New Roman"/>
          <w:sz w:val="24"/>
          <w:szCs w:val="24"/>
        </w:rPr>
        <w:t xml:space="preserve"> ГРКЦ ГУ Банка России по Свердловской области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БИК:</w:t>
      </w:r>
      <w:r w:rsidRPr="003E190C">
        <w:rPr>
          <w:rFonts w:ascii="Times New Roman" w:hAnsi="Times New Roman" w:cs="Times New Roman"/>
          <w:sz w:val="24"/>
          <w:szCs w:val="24"/>
        </w:rPr>
        <w:t xml:space="preserve"> 046577001, 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КБК:</w:t>
      </w:r>
      <w:r w:rsidRPr="003E190C">
        <w:rPr>
          <w:rFonts w:ascii="Times New Roman" w:hAnsi="Times New Roman" w:cs="Times New Roman"/>
          <w:sz w:val="24"/>
          <w:szCs w:val="24"/>
        </w:rPr>
        <w:t xml:space="preserve"> 902 1 11 05012 04 0001 120,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ОКТМО:</w:t>
      </w:r>
      <w:r w:rsidRPr="003E190C">
        <w:rPr>
          <w:rFonts w:ascii="Times New Roman" w:hAnsi="Times New Roman" w:cs="Times New Roman"/>
          <w:sz w:val="24"/>
          <w:szCs w:val="24"/>
        </w:rPr>
        <w:t xml:space="preserve"> 65731000</w:t>
      </w: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b/>
          <w:bCs/>
          <w:sz w:val="24"/>
          <w:szCs w:val="24"/>
        </w:rPr>
        <w:t>Наименование платежа:</w:t>
      </w:r>
      <w:r>
        <w:rPr>
          <w:rFonts w:ascii="Times New Roman" w:hAnsi="Times New Roman" w:cs="Times New Roman"/>
          <w:sz w:val="24"/>
          <w:szCs w:val="24"/>
        </w:rPr>
        <w:t xml:space="preserve"> Платеж за аренду</w:t>
      </w:r>
      <w:r w:rsidRPr="003E190C">
        <w:rPr>
          <w:rFonts w:ascii="Times New Roman" w:hAnsi="Times New Roman" w:cs="Times New Roman"/>
          <w:sz w:val="24"/>
          <w:szCs w:val="24"/>
        </w:rPr>
        <w:t xml:space="preserve"> земельного участка по договору №_____ от ______</w:t>
      </w:r>
      <w:r w:rsidR="003301F9">
        <w:rPr>
          <w:rFonts w:ascii="Times New Roman" w:hAnsi="Times New Roman" w:cs="Times New Roman"/>
          <w:sz w:val="24"/>
          <w:szCs w:val="24"/>
        </w:rPr>
        <w:t>_______</w:t>
      </w:r>
      <w:r w:rsidRPr="003E190C">
        <w:rPr>
          <w:rFonts w:ascii="Times New Roman" w:hAnsi="Times New Roman" w:cs="Times New Roman"/>
          <w:sz w:val="24"/>
          <w:szCs w:val="24"/>
        </w:rPr>
        <w:t>______года.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87C81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независимо от Арендатора </w:t>
      </w:r>
      <w:r w:rsidR="00C87C81">
        <w:rPr>
          <w:rFonts w:ascii="Times New Roman" w:hAnsi="Times New Roman" w:cs="Times New Roman"/>
          <w:sz w:val="24"/>
          <w:szCs w:val="24"/>
        </w:rPr>
        <w:t xml:space="preserve">пересматривает размер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на размер уровня инфляции, установленного в федеральном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федеральном бюджете на очередной финансовый год, а также в соответствии с федеральным законодательством и законодательством Свердловской области.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арендной платы Арендодатель в разумный срок направляет (вручает) Арендатору расчет размера арендной платы, подписанный Арендодателем (его полномочным представителем), который является обязательным для Арендатора. Стороны условились,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акта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Поступающие по настоящему Договору платежи при наличии долга по арендной плате за предшествующие платежные периоды,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зачитываются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счет погашения долга.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Неполучение (невручение)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арендной платы.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АРЕНДОДАТЕЛЯ.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Арендодатель (его уполномоченный представитель) имеет право: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и охраной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 (субарендатора) и неисполнением, ненадлежащим исполнением Арендатором (субарендатором) обязательств по настоящему договору, а также по иным основаниям, предусмотренным законодательством Российской Федерации.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На удержание принадлежащего Арендатору имущества, оставшегося на арендованном Участке после прекращения договора аренды, в обеспечение обязательств Арендатора по внесению просроченной арендной платы, а также штрафных санкций.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438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Арендодатель не отвечает за недостатки сданного в аренду имущества, которые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имущества при заключении договора или передаче имущества в аренду.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Арендодатель обязан: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настоящего Договора.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Передать Арендатору Участок по акту приема-передачи (Приложение №2).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Письменно в разумный срок уведомить Арендатора об изменении номеров счетов для перечисления арендной платы.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Производить перерасчет арендной платы и информировать об этом Арендатора путем направления (вручения) уведомления об изменении арендной платы с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приложением расчета.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Арендодатель имеет иные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ОБЯЗАННОСТИ АРЕНДАТОРА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Арендатор имеет право: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Использовать Участок на условиях, установленных настоящим Договором.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Договора. На субарендатора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распространяются все права Арендатора Участка, предусмотренные Земельным кодексом Российской Федерации и настоящим Договором.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С письменного согласия Арендодателя передавать свои права и обязанности по настоящему Договору третьему лицу,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Арендатор обязан: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Выполнять в полном объеме все условия настоящего Договора и требования действующего законодательства, предъявляемые к хозяйственному использованию Участка.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Использовать Участок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Уплачивать в срок, в размере и на условиях, установленных настоящим Договором, арендную плату.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Обеспечить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 для осуществления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и надзора за выполнением Арендатором условий настоящего Договора.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отчуждения всех или части принадлежащих Арендатору зданий и иных сооружений, расположенных на земельном участке, или долей в праве собственности на эти объекты, Арендатор в течение десяти дней с момента государственной регистрации сделки или передачи прав обязан письменно уведомить Арендодателя о предстоящих изменениях либо прекращении ранее существующего права на Участок (или его часть) в связи с переходом этих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другому лицу.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у продавца объектов недвижимости задолженности по арендной плате за землю условия договора об отчуждении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 или сделки по уступке (переходу) прав на Участок должны содержать соглашение о том, кто из сторон и в какие сроки погашает указанную задолженность.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Арендатор и новый собственник объектов недвижимости не заключат вышеуказанное соглашение о порядке погашения возникшей задолженности стороны настоящего договора пришли к согласию о том, что Арендатор обязуется исполнять обязанности по арендной плате, а также по погашению ранее возникшей задолженности до момента государственной регистрации перехода прав на Участок к другому лицу (новому собственнику).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5.2.7. В течение 7 (семи) дней с момента подписания арендодателем настоящего Договора принять в аренду Участок по акту приема-передачи.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Письменно сообщить Арендодателю не позднее, чем за 3 (три) месяца о предстоящем освобождении Участка, в том числе в связи с окончанием срока действия настоящего Договора.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 по себе досрочное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Не допускать действий, приводящих к ухудшению экологической обстановки 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Не осуществлять без соответствующей разрешительной документации на Участке работы, для проведения которых требуется решение (разрешение) соответствующих компетентных органов.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5.2.11. Не нарушать права других землепользователей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Арендатор имеет иные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3301F9" w:rsidRDefault="003301F9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задолженности до полного погашения возникшей задолженности.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либо расторжение настоящего Договора не освобождает Арендатора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третьих лиц) от уплаты задолженности по арендным платежам и соответствующих штрафных санкций.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 неисполнение исполнение обязанности по государственной регистрации настоящего Договора Арендатор уплачивает Арендодателю штраф в размере 1 % от размера годовой арендной платы.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ИЗМЕНЕНИЕ, ОТКАЗ АРЕНДОДАТЕЛЯ И РАСТОРЖЕНИЕ, А ТАКЖЕ ПРЕКРАЩЕНИЕ НАСТОЯЩЕГО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изменения и (или) дополнения к настоящему Договору оформляются Сторонами в письменной форме.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Арендодатель имеет безусловное право на односторонний отказ от исполнения настоящего Договора и его расторжение во внесудебном порядке на основании п. 3 ст. 450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ГК РФ в следующих случаях: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Неуплаты арендной платы, уплаты арендной платы не в полном объеме (менее 80 % от суммы ежеквартального платежа) по настоящему Договору в течение двух кварталов подряд.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При использовании Арендатором (Субарендатором) Участка не по целевому назначению и разрешенному использованию, указанному в п. 1.1. настоящего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При использовании Арендатором (Субарендатором)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Не использование Арендатором (Субарендатором) Участка, предназначенного для сельскохозяйственного производства либо жилищного или иного строительства, в указанных целях в течение трех лет.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 Принятия компетентным органом власти решения об изъятии Участка для государственных или муниципальных нужд.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Арендодатель, желающий досрочно отказаться в одностороннем порядке от исполнения настоящего Договора и его расторжения во внесудебном порядке в соответствии с п. 7.2. настоящего Договора, в письменной форме уведомляет об этом Арендатора. Договор считается расторгнутым (прекратившим свое действие) по истечении 30 дней с момента получения Арендатором соответствующего уведомления. 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иных, не указанных в п. 7.2 настоящего Договора случаях,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согласию сторон либо, при наличии соответствующих оснований, в судебном порядке.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(расторжении) настоящего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Арендодателем и новым собственником объекта недвижимого имущества. </w:t>
      </w:r>
      <w:proofErr w:type="gramEnd"/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ОСОБЫЕ УСЛОВИЯ ДОГОВОРА И ЗАКЛЮЧИТЕЛЬНЫЕ ПОЛОЖЕНИЯ.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настоящего Договора.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досрочном расторжении настоящего Договора договор субаренды Участка прекращает свое действие.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Договор, заключенный на срок 1 год и более, должен быть зарегистрирован Арендатором в органе, осуществляющем государственную регистрацию прав на недвижимое имущество и сделок с ним на территории Свердловской области в установленном законом порядке и за счет собственных средств.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Вопросы, не урегулированные настоящим договором, решаются в порядке, установленном законодательством РФ.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8.5. 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силу, по одному для каждой из сторон, третий в орган, осуществляющий государственную регистрацию прав на недвижимое имущество и сделок с ним.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Приложения к договору: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 приема-передачи (Приложение № 1)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 (Приложение № 2)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СТОРОН.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 Березовского городского округа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623701, Свердловская область, город Березовский, улица Театральная, д. 9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ИНН 6604003132, КПП 660401001, ОГРН 1026600669655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14"/>
        <w:gridCol w:w="3742"/>
      </w:tblGrid>
      <w:tr w:rsidR="003E190C" w:rsidTr="003E190C">
        <w:tc>
          <w:tcPr>
            <w:tcW w:w="5614" w:type="dxa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Наталья Павловна</w:t>
            </w:r>
          </w:p>
        </w:tc>
        <w:tc>
          <w:tcPr>
            <w:tcW w:w="3742" w:type="dxa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3E190C" w:rsidTr="003E190C">
        <w:tc>
          <w:tcPr>
            <w:tcW w:w="5614" w:type="dxa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hideMark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position w:val="6"/>
                <w:sz w:val="24"/>
                <w:szCs w:val="24"/>
                <w:vertAlign w:val="superscript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3E190C" w:rsidRDefault="003301F9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190C" w:rsidRDefault="003E190C" w:rsidP="0033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Арендатор: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31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1"/>
      </w:tblGrid>
      <w:tr w:rsidR="003E190C" w:rsidTr="003E190C">
        <w:tc>
          <w:tcPr>
            <w:tcW w:w="8931" w:type="dxa"/>
          </w:tcPr>
          <w:p w:rsidR="003E190C" w:rsidRDefault="003E190C" w:rsidP="002B7774">
            <w:pPr>
              <w:widowControl w:val="0"/>
              <w:tabs>
                <w:tab w:val="right" w:pos="8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3E190C" w:rsidTr="003E190C">
        <w:tc>
          <w:tcPr>
            <w:tcW w:w="8931" w:type="dxa"/>
            <w:hideMark/>
          </w:tcPr>
          <w:p w:rsidR="003E190C" w:rsidRDefault="003E190C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190C" w:rsidRDefault="002B7774" w:rsidP="002B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)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"/>
        <w:gridCol w:w="9272"/>
      </w:tblGrid>
      <w:tr w:rsidR="003E190C" w:rsidTr="003E190C">
        <w:tc>
          <w:tcPr>
            <w:tcW w:w="100" w:type="dxa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2" w:type="dxa"/>
          </w:tcPr>
          <w:p w:rsidR="00E26F53" w:rsidRDefault="002B7774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A2" w:rsidRDefault="008345A2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11" w:rsidRDefault="00376111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53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0C" w:rsidRDefault="00E26F53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2B7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190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E190C" w:rsidRDefault="003E190C">
            <w:pPr>
              <w:widowControl w:val="0"/>
              <w:tabs>
                <w:tab w:val="left" w:pos="3688"/>
              </w:tabs>
              <w:autoSpaceDE w:val="0"/>
              <w:autoSpaceDN w:val="0"/>
              <w:adjustRightInd w:val="0"/>
              <w:spacing w:after="0" w:line="240" w:lineRule="auto"/>
              <w:ind w:left="4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договору аренды земельного участка</w:t>
            </w:r>
          </w:p>
          <w:p w:rsidR="003E190C" w:rsidRDefault="003E190C">
            <w:pPr>
              <w:widowControl w:val="0"/>
              <w:tabs>
                <w:tab w:val="left" w:pos="4255"/>
              </w:tabs>
              <w:autoSpaceDE w:val="0"/>
              <w:autoSpaceDN w:val="0"/>
              <w:adjustRightInd w:val="0"/>
              <w:spacing w:after="0" w:line="240" w:lineRule="auto"/>
              <w:ind w:left="4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 от «_____»_______________________</w:t>
            </w:r>
          </w:p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P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90C">
        <w:rPr>
          <w:rFonts w:ascii="Times New Roman" w:hAnsi="Times New Roman" w:cs="Times New Roman"/>
          <w:sz w:val="24"/>
          <w:szCs w:val="24"/>
        </w:rPr>
        <w:t>АКТ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в аренду земельного участка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земельный участок, 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D771C">
        <w:rPr>
          <w:rFonts w:ascii="Times New Roman" w:hAnsi="Times New Roman" w:cs="Times New Roman"/>
          <w:sz w:val="24"/>
          <w:szCs w:val="24"/>
        </w:rPr>
        <w:t>_______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F53" w:rsidRPr="003F2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26F53" w:rsidRPr="003F29D6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="00E26F53" w:rsidRPr="003F29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26F53" w:rsidRPr="003F29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26F53" w:rsidRPr="003F29D6">
        <w:rPr>
          <w:rFonts w:ascii="Times New Roman" w:hAnsi="Times New Roman" w:cs="Times New Roman"/>
          <w:sz w:val="24"/>
          <w:szCs w:val="24"/>
        </w:rPr>
        <w:t>ерезовско</w:t>
      </w:r>
      <w:r w:rsidR="006D771C">
        <w:rPr>
          <w:rFonts w:ascii="Times New Roman" w:hAnsi="Times New Roman" w:cs="Times New Roman"/>
          <w:sz w:val="24"/>
          <w:szCs w:val="24"/>
        </w:rPr>
        <w:t>гм</w:t>
      </w:r>
      <w:proofErr w:type="spellEnd"/>
      <w:r w:rsidR="00E26F53" w:rsidRPr="003F29D6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6D771C">
        <w:rPr>
          <w:rFonts w:ascii="Times New Roman" w:hAnsi="Times New Roman" w:cs="Times New Roman"/>
          <w:sz w:val="24"/>
          <w:szCs w:val="24"/>
        </w:rPr>
        <w:t>______________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6D771C">
        <w:rPr>
          <w:rFonts w:ascii="Times New Roman" w:hAnsi="Times New Roman" w:cs="Times New Roman"/>
          <w:sz w:val="24"/>
          <w:szCs w:val="24"/>
        </w:rPr>
        <w:t>_____________________________</w:t>
      </w:r>
      <w:r w:rsidR="00E26F53" w:rsidRPr="003F29D6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кадастровый номер </w:t>
      </w:r>
      <w:r w:rsidR="006D771C">
        <w:rPr>
          <w:rFonts w:ascii="Times New Roman" w:hAnsi="Times New Roman" w:cs="Times New Roman"/>
          <w:sz w:val="24"/>
          <w:szCs w:val="24"/>
        </w:rPr>
        <w:t>__________________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согласно кадастровому паспорту (Приложение № 2)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 Комитет по управлению имуществом Березовского городского округа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356"/>
      </w:tblGrid>
      <w:tr w:rsidR="003E190C" w:rsidTr="003E190C">
        <w:tc>
          <w:tcPr>
            <w:tcW w:w="142" w:type="dxa"/>
            <w:vAlign w:val="bottom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  <w:p w:rsidR="003E190C" w:rsidRDefault="003E190C" w:rsidP="002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Истомина                                                                  </w:t>
            </w:r>
            <w:r w:rsidR="002B77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</w:t>
            </w:r>
          </w:p>
        </w:tc>
      </w:tr>
    </w:tbl>
    <w:p w:rsidR="003E190C" w:rsidRDefault="003E190C" w:rsidP="003E190C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)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774" w:rsidRDefault="003E190C" w:rsidP="00E2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    </w:t>
      </w:r>
    </w:p>
    <w:p w:rsidR="003E190C" w:rsidRDefault="003E190C" w:rsidP="002B7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</w:t>
      </w:r>
    </w:p>
    <w:p w:rsidR="003E190C" w:rsidRDefault="003E190C" w:rsidP="003E190C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position w:val="6"/>
          <w:sz w:val="24"/>
          <w:szCs w:val="24"/>
          <w:vertAlign w:val="superscript"/>
          <w:lang w:val="en-US"/>
        </w:rPr>
        <w:t>)</w:t>
      </w:r>
    </w:p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1"/>
        <w:gridCol w:w="4865"/>
      </w:tblGrid>
      <w:tr w:rsidR="003E190C" w:rsidTr="003E190C">
        <w:tc>
          <w:tcPr>
            <w:tcW w:w="4491" w:type="dxa"/>
            <w:vAlign w:val="bottom"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hideMark/>
          </w:tcPr>
          <w:p w:rsidR="003E190C" w:rsidRDefault="003E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E190C" w:rsidRDefault="003E190C" w:rsidP="003E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0C" w:rsidRDefault="003E190C" w:rsidP="003E190C"/>
    <w:p w:rsidR="003E190C" w:rsidRDefault="003E190C" w:rsidP="003E190C"/>
    <w:p w:rsidR="00330753" w:rsidRDefault="00330753"/>
    <w:sectPr w:rsidR="003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79"/>
    <w:rsid w:val="00080783"/>
    <w:rsid w:val="00094079"/>
    <w:rsid w:val="002B7774"/>
    <w:rsid w:val="003301F9"/>
    <w:rsid w:val="00330753"/>
    <w:rsid w:val="00376111"/>
    <w:rsid w:val="003E190C"/>
    <w:rsid w:val="00443842"/>
    <w:rsid w:val="006305D0"/>
    <w:rsid w:val="006A6690"/>
    <w:rsid w:val="006D771C"/>
    <w:rsid w:val="007C548F"/>
    <w:rsid w:val="008345A2"/>
    <w:rsid w:val="00C31C34"/>
    <w:rsid w:val="00C50144"/>
    <w:rsid w:val="00C87C81"/>
    <w:rsid w:val="00CF6064"/>
    <w:rsid w:val="00E26F53"/>
    <w:rsid w:val="00E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E1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19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E1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19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FAECC9F44D9916AE771E93936DBFB069276DE8B47434A7B324376E8A100CEC68A8B8BA3C1FB9hBn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B631-30B7-4861-9D99-84C008F0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 Селезнева</cp:lastModifiedBy>
  <cp:revision>14</cp:revision>
  <cp:lastPrinted>2014-03-05T05:37:00Z</cp:lastPrinted>
  <dcterms:created xsi:type="dcterms:W3CDTF">2014-02-24T10:45:00Z</dcterms:created>
  <dcterms:modified xsi:type="dcterms:W3CDTF">2015-04-01T07:18:00Z</dcterms:modified>
</cp:coreProperties>
</file>